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附件1</w:t>
      </w:r>
    </w:p>
    <w:p>
      <w:pPr>
        <w:spacing w:line="520" w:lineRule="exact"/>
        <w:jc w:val="center"/>
        <w:rPr>
          <w:rFonts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>2017年“中国电信奖学金”遴选办法</w:t>
      </w:r>
    </w:p>
    <w:bookmarkEnd w:id="0"/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一、奖学金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第一条 “中国电信奖学金”由共青团中央、中国电信集团公司及全国学联联合设立。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第三条 “中国电信奖学金”分为“中国电信奖学金·天翼奖”</w:t>
      </w:r>
      <w:r>
        <w:rPr>
          <w:rFonts w:ascii="仿宋" w:hAnsi="仿宋" w:eastAsia="仿宋"/>
          <w:sz w:val="32"/>
        </w:rPr>
        <w:t>（50名）</w:t>
      </w:r>
      <w:r>
        <w:rPr>
          <w:rFonts w:hint="eastAsia" w:ascii="仿宋" w:hAnsi="仿宋" w:eastAsia="仿宋"/>
          <w:sz w:val="32"/>
        </w:rPr>
        <w:t>和“中国电信奖学金·</w:t>
      </w:r>
      <w:r>
        <w:rPr>
          <w:rFonts w:ascii="仿宋" w:hAnsi="仿宋" w:eastAsia="仿宋"/>
          <w:sz w:val="32"/>
        </w:rPr>
        <w:t>飞Young</w:t>
      </w:r>
      <w:r>
        <w:rPr>
          <w:rFonts w:hint="eastAsia" w:ascii="仿宋" w:hAnsi="仿宋" w:eastAsia="仿宋"/>
          <w:sz w:val="32"/>
        </w:rPr>
        <w:t>奖”</w:t>
      </w:r>
      <w:r>
        <w:rPr>
          <w:rFonts w:ascii="仿宋" w:hAnsi="仿宋" w:eastAsia="仿宋"/>
          <w:sz w:val="32"/>
        </w:rPr>
        <w:t>（1700名）</w:t>
      </w:r>
      <w:r>
        <w:rPr>
          <w:rFonts w:hint="eastAsia" w:ascii="仿宋" w:hAnsi="仿宋" w:eastAsia="仿宋"/>
          <w:sz w:val="32"/>
        </w:rPr>
        <w:t>。“天翼奖”获得者同时为“践行社会主义核心价值观先进个人标兵”、“</w:t>
      </w:r>
      <w:r>
        <w:rPr>
          <w:rFonts w:ascii="仿宋" w:hAnsi="仿宋" w:eastAsia="仿宋"/>
          <w:sz w:val="32"/>
        </w:rPr>
        <w:t>飞Young奖</w:t>
      </w:r>
      <w:r>
        <w:rPr>
          <w:rFonts w:hint="eastAsia" w:ascii="仿宋" w:hAnsi="仿宋" w:eastAsia="仿宋"/>
          <w:sz w:val="32"/>
        </w:rPr>
        <w:t>”获得者同时为“践行社会主义核心价值观先进个人”。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二、</w:t>
      </w:r>
      <w:r>
        <w:rPr>
          <w:rFonts w:hint="eastAsia" w:ascii="仿宋" w:hAnsi="仿宋" w:eastAsia="仿宋"/>
          <w:sz w:val="32"/>
        </w:rPr>
        <w:t>参评</w:t>
      </w:r>
      <w:r>
        <w:rPr>
          <w:rFonts w:ascii="仿宋" w:hAnsi="仿宋" w:eastAsia="仿宋"/>
          <w:sz w:val="32"/>
        </w:rPr>
        <w:t>范围及时间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第四条 参评对象为全日制非成人教育的各类高等院校在校专科生、本科生、硕士研究生和博士研究生（均不含在职研究生）。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第五条 参评</w:t>
      </w:r>
      <w:r>
        <w:rPr>
          <w:rFonts w:ascii="仿宋" w:hAnsi="仿宋" w:eastAsia="仿宋"/>
          <w:sz w:val="32"/>
        </w:rPr>
        <w:t>时间为2017年</w:t>
      </w:r>
      <w:r>
        <w:rPr>
          <w:rFonts w:hint="eastAsia" w:ascii="仿宋" w:hAnsi="仿宋" w:eastAsia="仿宋"/>
          <w:sz w:val="32"/>
        </w:rPr>
        <w:t>4</w:t>
      </w:r>
      <w:r>
        <w:rPr>
          <w:rFonts w:ascii="仿宋" w:hAnsi="仿宋" w:eastAsia="仿宋"/>
          <w:sz w:val="32"/>
        </w:rPr>
        <w:t>月至2017年</w:t>
      </w:r>
      <w:r>
        <w:rPr>
          <w:rFonts w:hint="eastAsia" w:ascii="仿宋" w:hAnsi="仿宋" w:eastAsia="仿宋"/>
          <w:sz w:val="32"/>
        </w:rPr>
        <w:t>7</w:t>
      </w:r>
      <w:r>
        <w:rPr>
          <w:rFonts w:ascii="仿宋" w:hAnsi="仿宋" w:eastAsia="仿宋"/>
          <w:sz w:val="32"/>
        </w:rPr>
        <w:t>月，分为校级</w:t>
      </w:r>
      <w:r>
        <w:rPr>
          <w:rFonts w:hint="eastAsia" w:ascii="仿宋" w:hAnsi="仿宋" w:eastAsia="仿宋"/>
          <w:sz w:val="32"/>
        </w:rPr>
        <w:t>推荐</w:t>
      </w:r>
      <w:r>
        <w:rPr>
          <w:rFonts w:ascii="仿宋" w:hAnsi="仿宋" w:eastAsia="仿宋"/>
          <w:sz w:val="32"/>
        </w:rPr>
        <w:t>、省级</w:t>
      </w:r>
      <w:r>
        <w:rPr>
          <w:rFonts w:hint="eastAsia" w:ascii="仿宋" w:hAnsi="仿宋" w:eastAsia="仿宋"/>
          <w:sz w:val="32"/>
        </w:rPr>
        <w:t>推荐</w:t>
      </w:r>
      <w:r>
        <w:rPr>
          <w:rFonts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</w:rPr>
        <w:t>全国评定</w:t>
      </w:r>
      <w:r>
        <w:rPr>
          <w:rFonts w:ascii="仿宋" w:hAnsi="仿宋" w:eastAsia="仿宋"/>
          <w:sz w:val="32"/>
        </w:rPr>
        <w:t>三个阶段。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三、参选条件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第六条 “中国电信奖学金”的参选条件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1．品学兼优，尤须具有良好的思想道德品质，在青年学生中能够起到可亲、可敬、可信、可学的榜样作用；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2．在培育和践行社会主义核心价值观活动中涌现出来的典型人物，代表着青春新榜样，能够通过本活动传递校园正能量；</w:t>
      </w:r>
    </w:p>
    <w:p>
      <w:pPr>
        <w:tabs>
          <w:tab w:val="left" w:pos="940"/>
        </w:tabs>
        <w:spacing w:line="520" w:lineRule="exact"/>
        <w:ind w:firstLine="627" w:firstLineChars="196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3．在爱国奉献、道德弘扬、科技创新、自立创业、社会实践、志愿公益等方面有突出事迹或成就者可优先考虑。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此外，“中国电信奖学金·飞Young奖”候选人需满足下列条件：</w:t>
      </w:r>
      <w:r>
        <w:rPr>
          <w:rFonts w:ascii="仿宋" w:hAnsi="仿宋" w:eastAsia="仿宋"/>
          <w:sz w:val="32"/>
        </w:rPr>
        <w:t>上学年考试总成绩在本专业</w:t>
      </w:r>
      <w:r>
        <w:rPr>
          <w:rFonts w:hint="eastAsia" w:ascii="仿宋" w:hAnsi="仿宋" w:eastAsia="仿宋"/>
          <w:sz w:val="32"/>
        </w:rPr>
        <w:t>排前5名</w:t>
      </w:r>
      <w:r>
        <w:rPr>
          <w:rFonts w:ascii="仿宋" w:hAnsi="仿宋" w:eastAsia="仿宋"/>
          <w:sz w:val="32"/>
        </w:rPr>
        <w:t>，历次考试没有不及格科目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“中国电信奖学金·天翼奖”候选人需满足下列条件：（</w:t>
      </w: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</w:rPr>
        <w:t>）符合“</w:t>
      </w:r>
      <w:r>
        <w:rPr>
          <w:rFonts w:ascii="仿宋" w:hAnsi="仿宋" w:eastAsia="仿宋"/>
          <w:sz w:val="32"/>
        </w:rPr>
        <w:t>中国电信</w:t>
      </w:r>
      <w:r>
        <w:rPr>
          <w:rFonts w:hint="eastAsia" w:ascii="仿宋" w:hAnsi="仿宋" w:eastAsia="仿宋"/>
          <w:sz w:val="32"/>
        </w:rPr>
        <w:t>奖学金·</w:t>
      </w:r>
      <w:r>
        <w:rPr>
          <w:rFonts w:ascii="仿宋" w:hAnsi="仿宋" w:eastAsia="仿宋"/>
          <w:sz w:val="32"/>
        </w:rPr>
        <w:t>飞Young奖</w:t>
      </w:r>
      <w:r>
        <w:rPr>
          <w:rFonts w:hint="eastAsia" w:ascii="仿宋" w:hAnsi="仿宋" w:eastAsia="仿宋"/>
          <w:sz w:val="32"/>
        </w:rPr>
        <w:t>”参</w:t>
      </w:r>
      <w:r>
        <w:rPr>
          <w:rFonts w:ascii="仿宋" w:hAnsi="仿宋" w:eastAsia="仿宋"/>
          <w:sz w:val="32"/>
        </w:rPr>
        <w:t>选条件</w:t>
      </w:r>
      <w:r>
        <w:rPr>
          <w:rFonts w:hint="eastAsia" w:ascii="仿宋" w:hAnsi="仿宋" w:eastAsia="仿宋"/>
          <w:sz w:val="32"/>
        </w:rPr>
        <w:t>。（</w:t>
      </w: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</w:rPr>
        <w:t>）</w:t>
      </w:r>
      <w:r>
        <w:rPr>
          <w:rFonts w:ascii="仿宋" w:hAnsi="仿宋" w:eastAsia="仿宋"/>
          <w:sz w:val="32"/>
        </w:rPr>
        <w:t>创新创业能力</w:t>
      </w:r>
      <w:r>
        <w:rPr>
          <w:rFonts w:hint="eastAsia" w:ascii="仿宋" w:hAnsi="仿宋" w:eastAsia="仿宋"/>
          <w:sz w:val="32"/>
        </w:rPr>
        <w:t>较为</w:t>
      </w:r>
      <w:r>
        <w:rPr>
          <w:rFonts w:ascii="仿宋" w:hAnsi="仿宋" w:eastAsia="仿宋"/>
          <w:sz w:val="32"/>
        </w:rPr>
        <w:t>突出，取得一定成果</w:t>
      </w:r>
      <w:r>
        <w:rPr>
          <w:rFonts w:hint="eastAsia" w:ascii="仿宋" w:hAnsi="仿宋" w:eastAsia="仿宋"/>
          <w:sz w:val="32"/>
        </w:rPr>
        <w:t>。</w:t>
      </w:r>
      <w:r>
        <w:rPr>
          <w:rFonts w:ascii="仿宋" w:hAnsi="仿宋" w:eastAsia="仿宋"/>
          <w:sz w:val="32"/>
        </w:rPr>
        <w:t>如</w:t>
      </w:r>
      <w:r>
        <w:rPr>
          <w:rFonts w:hint="eastAsia" w:ascii="仿宋" w:hAnsi="仿宋" w:eastAsia="仿宋"/>
          <w:sz w:val="32"/>
        </w:rPr>
        <w:t>，</w:t>
      </w:r>
      <w:r>
        <w:rPr>
          <w:rFonts w:ascii="仿宋" w:hAnsi="仿宋" w:eastAsia="仿宋"/>
          <w:sz w:val="32"/>
        </w:rPr>
        <w:t>获得国家专利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获得</w:t>
      </w:r>
      <w:r>
        <w:rPr>
          <w:rFonts w:hint="eastAsia" w:ascii="仿宋" w:hAnsi="仿宋" w:eastAsia="仿宋"/>
          <w:sz w:val="32"/>
        </w:rPr>
        <w:t>“</w:t>
      </w:r>
      <w:r>
        <w:rPr>
          <w:rFonts w:ascii="仿宋" w:hAnsi="仿宋" w:eastAsia="仿宋"/>
          <w:sz w:val="32"/>
        </w:rPr>
        <w:t>挑战杯</w:t>
      </w:r>
      <w:r>
        <w:rPr>
          <w:rFonts w:hint="eastAsia" w:ascii="仿宋" w:hAnsi="仿宋" w:eastAsia="仿宋"/>
          <w:sz w:val="32"/>
        </w:rPr>
        <w:t>”系列</w:t>
      </w:r>
      <w:r>
        <w:rPr>
          <w:rFonts w:ascii="仿宋" w:hAnsi="仿宋" w:eastAsia="仿宋"/>
          <w:sz w:val="32"/>
        </w:rPr>
        <w:t>竞赛</w:t>
      </w:r>
      <w:r>
        <w:rPr>
          <w:rFonts w:hint="eastAsia" w:ascii="仿宋" w:hAnsi="仿宋" w:eastAsia="仿宋"/>
          <w:sz w:val="32"/>
        </w:rPr>
        <w:t>或“创青春”创业大赛全国</w:t>
      </w:r>
      <w:r>
        <w:rPr>
          <w:rFonts w:ascii="仿宋" w:hAnsi="仿宋" w:eastAsia="仿宋"/>
          <w:sz w:val="32"/>
        </w:rPr>
        <w:t>二等奖</w:t>
      </w:r>
      <w:r>
        <w:rPr>
          <w:rFonts w:hint="eastAsia" w:ascii="仿宋" w:hAnsi="仿宋" w:eastAsia="仿宋"/>
          <w:sz w:val="32"/>
        </w:rPr>
        <w:t>（银奖）</w:t>
      </w:r>
      <w:r>
        <w:rPr>
          <w:rFonts w:ascii="仿宋" w:hAnsi="仿宋" w:eastAsia="仿宋"/>
          <w:sz w:val="32"/>
        </w:rPr>
        <w:t>以上奖励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创新成果被有关方面采纳应用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参与团中央</w:t>
      </w:r>
      <w:r>
        <w:rPr>
          <w:rFonts w:hint="eastAsia" w:ascii="仿宋" w:hAnsi="仿宋" w:eastAsia="仿宋"/>
          <w:sz w:val="32"/>
        </w:rPr>
        <w:t>和</w:t>
      </w:r>
      <w:r>
        <w:rPr>
          <w:rFonts w:ascii="仿宋" w:hAnsi="仿宋" w:eastAsia="仿宋"/>
          <w:sz w:val="32"/>
        </w:rPr>
        <w:t>中国电信</w:t>
      </w:r>
      <w:r>
        <w:rPr>
          <w:rFonts w:hint="eastAsia" w:ascii="仿宋" w:hAnsi="仿宋" w:eastAsia="仿宋"/>
          <w:sz w:val="32"/>
        </w:rPr>
        <w:t>相关部门合作实施的“</w:t>
      </w:r>
      <w:r>
        <w:rPr>
          <w:rFonts w:ascii="仿宋" w:hAnsi="仿宋" w:eastAsia="仿宋"/>
          <w:sz w:val="32"/>
        </w:rPr>
        <w:t>学子公司</w:t>
      </w:r>
      <w:r>
        <w:rPr>
          <w:rFonts w:hint="eastAsia" w:ascii="仿宋" w:hAnsi="仿宋" w:eastAsia="仿宋"/>
          <w:sz w:val="32"/>
        </w:rPr>
        <w:t>”</w:t>
      </w:r>
      <w:r>
        <w:rPr>
          <w:rFonts w:ascii="仿宋" w:hAnsi="仿宋" w:eastAsia="仿宋"/>
          <w:sz w:val="32"/>
        </w:rPr>
        <w:t>计划并</w:t>
      </w:r>
      <w:r>
        <w:rPr>
          <w:rFonts w:hint="eastAsia" w:ascii="仿宋" w:hAnsi="仿宋" w:eastAsia="仿宋"/>
          <w:sz w:val="32"/>
        </w:rPr>
        <w:t>取得较好成果以及在其它</w:t>
      </w:r>
      <w:r>
        <w:rPr>
          <w:rFonts w:ascii="仿宋" w:hAnsi="仿宋" w:eastAsia="仿宋"/>
          <w:sz w:val="32"/>
        </w:rPr>
        <w:t>创新创业活动</w:t>
      </w:r>
      <w:r>
        <w:rPr>
          <w:rFonts w:hint="eastAsia" w:ascii="仿宋" w:hAnsi="仿宋" w:eastAsia="仿宋"/>
          <w:sz w:val="32"/>
        </w:rPr>
        <w:t>中</w:t>
      </w:r>
      <w:r>
        <w:rPr>
          <w:rFonts w:ascii="仿宋" w:hAnsi="仿宋" w:eastAsia="仿宋"/>
          <w:sz w:val="32"/>
        </w:rPr>
        <w:t>取得成果。</w:t>
      </w:r>
      <w:r>
        <w:rPr>
          <w:rFonts w:hint="eastAsia" w:ascii="仿宋" w:hAnsi="仿宋" w:eastAsia="仿宋"/>
          <w:sz w:val="32"/>
        </w:rPr>
        <w:t>（以上成果、奖励等需出具</w:t>
      </w:r>
      <w:r>
        <w:rPr>
          <w:rFonts w:ascii="仿宋" w:hAnsi="仿宋" w:eastAsia="仿宋"/>
          <w:sz w:val="32"/>
        </w:rPr>
        <w:t>相关证明</w:t>
      </w:r>
      <w:r>
        <w:rPr>
          <w:rFonts w:hint="eastAsia" w:ascii="仿宋" w:hAnsi="仿宋" w:eastAsia="仿宋"/>
          <w:sz w:val="32"/>
        </w:rPr>
        <w:t>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四、组织机构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第七条 活动由全国评委会、各省级评委会和各校级评委会组织开展。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五、</w:t>
      </w:r>
      <w:r>
        <w:rPr>
          <w:rFonts w:hint="eastAsia" w:ascii="仿宋" w:hAnsi="仿宋" w:eastAsia="仿宋"/>
          <w:sz w:val="32"/>
        </w:rPr>
        <w:t>工作</w:t>
      </w:r>
      <w:r>
        <w:rPr>
          <w:rFonts w:ascii="仿宋" w:hAnsi="仿宋" w:eastAsia="仿宋"/>
          <w:sz w:val="32"/>
        </w:rPr>
        <w:t>程序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第十一条 遴选活动的基本程序：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</w:t>
      </w:r>
      <w:r>
        <w:rPr>
          <w:rFonts w:hint="eastAsia" w:ascii="仿宋" w:hAnsi="仿宋" w:eastAsia="仿宋"/>
          <w:sz w:val="32"/>
        </w:rPr>
        <w:t>．学生个人可至团中央学校部网站</w:t>
      </w:r>
      <w:r>
        <w:rPr>
          <w:rFonts w:ascii="仿宋" w:hAnsi="仿宋" w:eastAsia="仿宋"/>
          <w:sz w:val="32"/>
        </w:rPr>
        <w:t>（http://xxgqt.youth.cn/）</w:t>
      </w:r>
      <w:r>
        <w:rPr>
          <w:rFonts w:hint="eastAsia" w:ascii="仿宋" w:hAnsi="仿宋" w:eastAsia="仿宋"/>
          <w:sz w:val="32"/>
        </w:rPr>
        <w:t>或各校园电信营业厅下载申报表进行申报，</w:t>
      </w:r>
      <w:r>
        <w:rPr>
          <w:rFonts w:ascii="仿宋" w:hAnsi="仿宋" w:eastAsia="仿宋"/>
          <w:sz w:val="32"/>
        </w:rPr>
        <w:t>学校团组织</w:t>
      </w:r>
      <w:r>
        <w:rPr>
          <w:rFonts w:hint="eastAsia" w:ascii="仿宋" w:hAnsi="仿宋" w:eastAsia="仿宋"/>
          <w:sz w:val="32"/>
        </w:rPr>
        <w:t>负责</w:t>
      </w:r>
      <w:r>
        <w:rPr>
          <w:rFonts w:ascii="仿宋" w:hAnsi="仿宋" w:eastAsia="仿宋"/>
          <w:sz w:val="32"/>
        </w:rPr>
        <w:t>申报</w:t>
      </w:r>
      <w:r>
        <w:rPr>
          <w:rFonts w:hint="eastAsia" w:ascii="仿宋" w:hAnsi="仿宋" w:eastAsia="仿宋"/>
          <w:sz w:val="32"/>
        </w:rPr>
        <w:t>组织工作。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</w:t>
      </w:r>
      <w:r>
        <w:rPr>
          <w:rFonts w:ascii="仿宋" w:hAnsi="仿宋" w:eastAsia="仿宋"/>
          <w:sz w:val="32"/>
        </w:rPr>
        <w:t>校级评</w:t>
      </w:r>
      <w:r>
        <w:rPr>
          <w:rFonts w:hint="eastAsia" w:ascii="仿宋" w:hAnsi="仿宋" w:eastAsia="仿宋"/>
          <w:sz w:val="32"/>
        </w:rPr>
        <w:t>委</w:t>
      </w:r>
      <w:r>
        <w:rPr>
          <w:rFonts w:ascii="仿宋" w:hAnsi="仿宋" w:eastAsia="仿宋"/>
          <w:sz w:val="32"/>
        </w:rPr>
        <w:t>会进行审核确认、初</w:t>
      </w:r>
      <w:r>
        <w:rPr>
          <w:rFonts w:hint="eastAsia" w:ascii="仿宋" w:hAnsi="仿宋" w:eastAsia="仿宋"/>
          <w:sz w:val="32"/>
        </w:rPr>
        <w:t>评，并推荐不超过5人作为本校</w:t>
      </w:r>
      <w:r>
        <w:rPr>
          <w:rFonts w:ascii="仿宋" w:hAnsi="仿宋" w:eastAsia="仿宋"/>
          <w:sz w:val="32"/>
        </w:rPr>
        <w:t>候选人</w:t>
      </w:r>
      <w:r>
        <w:rPr>
          <w:rFonts w:hint="eastAsia" w:ascii="仿宋" w:hAnsi="仿宋" w:eastAsia="仿宋"/>
          <w:sz w:val="32"/>
        </w:rPr>
        <w:t>推荐至省级评委会。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</w:t>
      </w:r>
      <w:r>
        <w:rPr>
          <w:rFonts w:ascii="仿宋" w:hAnsi="仿宋" w:eastAsia="仿宋"/>
          <w:sz w:val="32"/>
        </w:rPr>
        <w:t>省级评委会</w:t>
      </w:r>
      <w:r>
        <w:rPr>
          <w:rFonts w:hint="eastAsia" w:ascii="仿宋" w:hAnsi="仿宋" w:eastAsia="仿宋"/>
          <w:sz w:val="32"/>
        </w:rPr>
        <w:t>进行</w:t>
      </w:r>
      <w:r>
        <w:rPr>
          <w:rFonts w:ascii="仿宋" w:hAnsi="仿宋" w:eastAsia="仿宋"/>
          <w:sz w:val="32"/>
        </w:rPr>
        <w:t>复评，根据分配名额推荐本</w:t>
      </w:r>
      <w:r>
        <w:rPr>
          <w:rFonts w:hint="eastAsia" w:ascii="仿宋" w:hAnsi="仿宋" w:eastAsia="仿宋"/>
          <w:sz w:val="32"/>
        </w:rPr>
        <w:t>省份“</w:t>
      </w:r>
      <w:r>
        <w:rPr>
          <w:rFonts w:ascii="仿宋" w:hAnsi="仿宋" w:eastAsia="仿宋"/>
          <w:sz w:val="32"/>
        </w:rPr>
        <w:t>中国电信奖学金</w:t>
      </w:r>
      <w:r>
        <w:rPr>
          <w:rFonts w:hint="eastAsia" w:ascii="仿宋" w:hAnsi="仿宋" w:eastAsia="仿宋"/>
          <w:sz w:val="32"/>
        </w:rPr>
        <w:t>·</w:t>
      </w:r>
      <w:r>
        <w:rPr>
          <w:rFonts w:ascii="仿宋" w:hAnsi="仿宋" w:eastAsia="仿宋"/>
          <w:sz w:val="32"/>
        </w:rPr>
        <w:t>飞Young奖</w:t>
      </w:r>
      <w:r>
        <w:rPr>
          <w:rFonts w:hint="eastAsia" w:ascii="仿宋" w:hAnsi="仿宋" w:eastAsia="仿宋"/>
          <w:sz w:val="32"/>
        </w:rPr>
        <w:t>”</w:t>
      </w:r>
      <w:r>
        <w:rPr>
          <w:rFonts w:ascii="仿宋" w:hAnsi="仿宋" w:eastAsia="仿宋"/>
          <w:sz w:val="32"/>
        </w:rPr>
        <w:t>候选人，并从中推荐3名</w:t>
      </w:r>
      <w:r>
        <w:rPr>
          <w:rFonts w:hint="eastAsia" w:ascii="仿宋" w:hAnsi="仿宋" w:eastAsia="仿宋"/>
          <w:sz w:val="32"/>
        </w:rPr>
        <w:t>“</w:t>
      </w:r>
      <w:r>
        <w:rPr>
          <w:rFonts w:ascii="仿宋" w:hAnsi="仿宋" w:eastAsia="仿宋"/>
          <w:sz w:val="32"/>
        </w:rPr>
        <w:t>中国电信奖学金</w:t>
      </w:r>
      <w:r>
        <w:rPr>
          <w:rFonts w:hint="eastAsia" w:ascii="仿宋" w:hAnsi="仿宋" w:eastAsia="仿宋"/>
          <w:sz w:val="32"/>
        </w:rPr>
        <w:t>·</w:t>
      </w:r>
      <w:r>
        <w:rPr>
          <w:rFonts w:ascii="仿宋" w:hAnsi="仿宋" w:eastAsia="仿宋"/>
          <w:sz w:val="32"/>
        </w:rPr>
        <w:t>天翼奖</w:t>
      </w:r>
      <w:r>
        <w:rPr>
          <w:rFonts w:hint="eastAsia" w:ascii="仿宋" w:hAnsi="仿宋" w:eastAsia="仿宋"/>
          <w:sz w:val="32"/>
        </w:rPr>
        <w:t>”</w:t>
      </w:r>
      <w:r>
        <w:rPr>
          <w:rFonts w:ascii="仿宋" w:hAnsi="仿宋" w:eastAsia="仿宋"/>
          <w:sz w:val="32"/>
        </w:rPr>
        <w:t>候选人</w:t>
      </w:r>
      <w:r>
        <w:rPr>
          <w:rFonts w:hint="eastAsia" w:ascii="仿宋" w:hAnsi="仿宋" w:eastAsia="仿宋"/>
          <w:sz w:val="32"/>
        </w:rPr>
        <w:t>。</w:t>
      </w:r>
      <w:r>
        <w:rPr>
          <w:rFonts w:ascii="仿宋" w:hAnsi="仿宋" w:eastAsia="仿宋"/>
          <w:sz w:val="32"/>
        </w:rPr>
        <w:t>各</w:t>
      </w:r>
      <w:r>
        <w:rPr>
          <w:rFonts w:hint="eastAsia" w:ascii="仿宋" w:hAnsi="仿宋" w:eastAsia="仿宋"/>
          <w:sz w:val="32"/>
        </w:rPr>
        <w:t>地</w:t>
      </w:r>
      <w:r>
        <w:rPr>
          <w:rFonts w:ascii="仿宋" w:hAnsi="仿宋" w:eastAsia="仿宋"/>
          <w:sz w:val="32"/>
        </w:rPr>
        <w:t>可</w:t>
      </w:r>
      <w:r>
        <w:rPr>
          <w:rFonts w:hint="eastAsia" w:ascii="仿宋" w:hAnsi="仿宋" w:eastAsia="仿宋"/>
          <w:sz w:val="32"/>
        </w:rPr>
        <w:t>结合</w:t>
      </w:r>
      <w:r>
        <w:rPr>
          <w:rFonts w:ascii="仿宋" w:hAnsi="仿宋" w:eastAsia="仿宋"/>
          <w:sz w:val="32"/>
        </w:rPr>
        <w:t>实际，对</w:t>
      </w:r>
      <w:r>
        <w:rPr>
          <w:rFonts w:hint="eastAsia" w:ascii="仿宋" w:hAnsi="仿宋" w:eastAsia="仿宋"/>
          <w:sz w:val="32"/>
        </w:rPr>
        <w:t>遴</w:t>
      </w:r>
      <w:r>
        <w:rPr>
          <w:rFonts w:ascii="仿宋" w:hAnsi="仿宋" w:eastAsia="仿宋"/>
          <w:sz w:val="32"/>
        </w:rPr>
        <w:t>选活动开设网络投票平台</w:t>
      </w:r>
      <w:r>
        <w:rPr>
          <w:rFonts w:hint="eastAsia" w:ascii="仿宋" w:hAnsi="仿宋" w:eastAsia="仿宋"/>
          <w:sz w:val="32"/>
        </w:rPr>
        <w:t>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4．</w:t>
      </w:r>
      <w:r>
        <w:rPr>
          <w:rFonts w:ascii="仿宋" w:hAnsi="仿宋" w:eastAsia="仿宋"/>
          <w:sz w:val="32"/>
        </w:rPr>
        <w:t>全国评委会</w:t>
      </w:r>
      <w:r>
        <w:rPr>
          <w:rFonts w:hint="eastAsia" w:ascii="仿宋" w:hAnsi="仿宋" w:eastAsia="仿宋"/>
          <w:sz w:val="32"/>
        </w:rPr>
        <w:t>对各省份推荐人选进行</w:t>
      </w:r>
      <w:r>
        <w:rPr>
          <w:rFonts w:ascii="仿宋" w:hAnsi="仿宋" w:eastAsia="仿宋"/>
          <w:sz w:val="32"/>
        </w:rPr>
        <w:t>终审</w:t>
      </w:r>
      <w:r>
        <w:rPr>
          <w:rFonts w:hint="eastAsia" w:ascii="仿宋" w:hAnsi="仿宋" w:eastAsia="仿宋"/>
          <w:sz w:val="32"/>
        </w:rPr>
        <w:t>，确定</w:t>
      </w:r>
      <w:r>
        <w:rPr>
          <w:rFonts w:ascii="仿宋" w:hAnsi="仿宋" w:eastAsia="仿宋"/>
          <w:sz w:val="32"/>
        </w:rPr>
        <w:t>50名</w:t>
      </w:r>
      <w:r>
        <w:rPr>
          <w:rFonts w:hint="eastAsia" w:ascii="仿宋" w:hAnsi="仿宋" w:eastAsia="仿宋"/>
          <w:sz w:val="32"/>
        </w:rPr>
        <w:t>“</w:t>
      </w:r>
      <w:r>
        <w:rPr>
          <w:rFonts w:ascii="仿宋" w:hAnsi="仿宋" w:eastAsia="仿宋"/>
          <w:sz w:val="32"/>
        </w:rPr>
        <w:t>中国电信奖学金</w:t>
      </w:r>
      <w:r>
        <w:rPr>
          <w:rFonts w:hint="eastAsia" w:ascii="仿宋" w:hAnsi="仿宋" w:eastAsia="仿宋"/>
          <w:sz w:val="32"/>
        </w:rPr>
        <w:t>·</w:t>
      </w:r>
      <w:r>
        <w:rPr>
          <w:rFonts w:ascii="仿宋" w:hAnsi="仿宋" w:eastAsia="仿宋"/>
          <w:sz w:val="32"/>
        </w:rPr>
        <w:t>天翼奖</w:t>
      </w:r>
      <w:r>
        <w:rPr>
          <w:rFonts w:hint="eastAsia" w:ascii="仿宋" w:hAnsi="仿宋" w:eastAsia="仿宋"/>
          <w:sz w:val="32"/>
        </w:rPr>
        <w:t>”及</w:t>
      </w:r>
      <w:r>
        <w:rPr>
          <w:rFonts w:ascii="仿宋" w:hAnsi="仿宋" w:eastAsia="仿宋"/>
          <w:sz w:val="32"/>
        </w:rPr>
        <w:t>1700名</w:t>
      </w:r>
      <w:r>
        <w:rPr>
          <w:rFonts w:hint="eastAsia" w:ascii="仿宋" w:hAnsi="仿宋" w:eastAsia="仿宋"/>
          <w:sz w:val="32"/>
        </w:rPr>
        <w:t>“</w:t>
      </w:r>
      <w:r>
        <w:rPr>
          <w:rFonts w:ascii="仿宋" w:hAnsi="仿宋" w:eastAsia="仿宋"/>
          <w:sz w:val="32"/>
        </w:rPr>
        <w:t>中国电信奖学金</w:t>
      </w:r>
      <w:r>
        <w:rPr>
          <w:rFonts w:hint="eastAsia" w:ascii="仿宋" w:hAnsi="仿宋" w:eastAsia="仿宋"/>
          <w:sz w:val="32"/>
        </w:rPr>
        <w:t>·</w:t>
      </w:r>
      <w:r>
        <w:rPr>
          <w:rFonts w:ascii="仿宋" w:hAnsi="仿宋" w:eastAsia="仿宋"/>
          <w:sz w:val="32"/>
        </w:rPr>
        <w:t>飞Young奖</w:t>
      </w:r>
      <w:r>
        <w:rPr>
          <w:rFonts w:hint="eastAsia" w:ascii="仿宋" w:hAnsi="仿宋" w:eastAsia="仿宋"/>
          <w:sz w:val="32"/>
        </w:rPr>
        <w:t>”获奖者。</w:t>
      </w:r>
      <w:r>
        <w:rPr>
          <w:rFonts w:ascii="仿宋" w:hAnsi="仿宋" w:eastAsia="仿宋"/>
          <w:sz w:val="32"/>
        </w:rPr>
        <w:t>终审</w:t>
      </w:r>
      <w:r>
        <w:rPr>
          <w:rFonts w:hint="eastAsia" w:ascii="仿宋" w:hAnsi="仿宋" w:eastAsia="仿宋"/>
          <w:sz w:val="32"/>
        </w:rPr>
        <w:t>前</w:t>
      </w:r>
      <w:r>
        <w:rPr>
          <w:rFonts w:ascii="仿宋" w:hAnsi="仿宋" w:eastAsia="仿宋"/>
          <w:sz w:val="32"/>
        </w:rPr>
        <w:t>将在</w:t>
      </w:r>
      <w:r>
        <w:rPr>
          <w:rFonts w:hint="eastAsia" w:ascii="仿宋" w:hAnsi="仿宋" w:eastAsia="仿宋"/>
          <w:sz w:val="32"/>
        </w:rPr>
        <w:t>有关媒体平台</w:t>
      </w:r>
      <w:r>
        <w:rPr>
          <w:rFonts w:ascii="仿宋" w:hAnsi="仿宋" w:eastAsia="仿宋"/>
          <w:sz w:val="32"/>
        </w:rPr>
        <w:t>开设</w:t>
      </w:r>
      <w:r>
        <w:rPr>
          <w:rFonts w:hint="eastAsia" w:ascii="仿宋" w:hAnsi="仿宋" w:eastAsia="仿宋"/>
          <w:sz w:val="32"/>
        </w:rPr>
        <w:t>“</w:t>
      </w:r>
      <w:r>
        <w:rPr>
          <w:rFonts w:ascii="仿宋" w:hAnsi="仿宋" w:eastAsia="仿宋"/>
          <w:sz w:val="32"/>
        </w:rPr>
        <w:t>中国电信奖学金</w:t>
      </w:r>
      <w:r>
        <w:rPr>
          <w:rFonts w:hint="eastAsia" w:ascii="仿宋" w:hAnsi="仿宋" w:eastAsia="仿宋"/>
          <w:sz w:val="32"/>
        </w:rPr>
        <w:t>·</w:t>
      </w:r>
      <w:r>
        <w:rPr>
          <w:rFonts w:ascii="仿宋" w:hAnsi="仿宋" w:eastAsia="仿宋"/>
          <w:sz w:val="32"/>
        </w:rPr>
        <w:t>天翼奖</w:t>
      </w:r>
      <w:r>
        <w:rPr>
          <w:rFonts w:hint="eastAsia" w:ascii="仿宋" w:hAnsi="仿宋" w:eastAsia="仿宋"/>
          <w:sz w:val="32"/>
        </w:rPr>
        <w:t>”</w:t>
      </w:r>
      <w:r>
        <w:rPr>
          <w:rFonts w:ascii="仿宋" w:hAnsi="仿宋" w:eastAsia="仿宋"/>
          <w:sz w:val="32"/>
        </w:rPr>
        <w:t>网络投票平台，结果作为评审参考</w:t>
      </w:r>
      <w:r>
        <w:rPr>
          <w:rFonts w:hint="eastAsia" w:ascii="仿宋" w:hAnsi="仿宋" w:eastAsia="仿宋"/>
          <w:sz w:val="32"/>
        </w:rPr>
        <w:t>依据</w:t>
      </w:r>
      <w:r>
        <w:rPr>
          <w:rFonts w:ascii="仿宋" w:hAnsi="仿宋" w:eastAsia="仿宋"/>
          <w:sz w:val="32"/>
        </w:rPr>
        <w:t>。</w:t>
      </w:r>
      <w:r>
        <w:rPr>
          <w:rFonts w:hint="eastAsia" w:ascii="仿宋" w:hAnsi="仿宋" w:eastAsia="仿宋"/>
          <w:sz w:val="32"/>
        </w:rPr>
        <w:t>获奖者名单将</w:t>
      </w:r>
      <w:r>
        <w:rPr>
          <w:rFonts w:ascii="仿宋" w:hAnsi="仿宋" w:eastAsia="仿宋"/>
          <w:sz w:val="32"/>
        </w:rPr>
        <w:t>在一定范围内予以公示；经公示无异议后正式发布。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第十三条 本评选办法解释权归“中国电信奖学金”全国评委会。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Olympic Beijing Picto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Olympic Beijing Picto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21AA5"/>
    <w:rsid w:val="40D21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2017-05-19T10:28:00Z</dcterms:created>
  <dc:creator>Administrator</dc:creator>
  <cp:lastModifiedBy>Administrator</cp:lastModifiedBy>
  <dcterms:modified xsi:type="dcterms:W3CDTF">2017-05-19T10:28:53Z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