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附件3</w:t>
      </w:r>
    </w:p>
    <w:p>
      <w:pPr>
        <w:spacing w:line="400" w:lineRule="exact"/>
        <w:jc w:val="center"/>
        <w:rPr>
          <w:rFonts w:ascii="仿宋" w:hAnsi="仿宋" w:eastAsia="仿宋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sz w:val="36"/>
          <w:szCs w:val="36"/>
        </w:rPr>
        <w:t>申  报  表</w:t>
      </w:r>
    </w:p>
    <w:p>
      <w:pPr>
        <w:spacing w:line="400" w:lineRule="exact"/>
        <w:rPr>
          <w:rFonts w:ascii="仿宋" w:hAnsi="仿宋" w:eastAsia="仿宋"/>
          <w:sz w:val="36"/>
          <w:szCs w:val="36"/>
        </w:rPr>
      </w:pPr>
    </w:p>
    <w:p>
      <w:pPr>
        <w:spacing w:line="400" w:lineRule="exact"/>
        <w:ind w:firstLine="360" w:firstLineChars="15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24"/>
        </w:rPr>
        <w:t>省份：</w:t>
      </w:r>
      <w:r>
        <w:rPr>
          <w:rFonts w:hint="eastAsia" w:ascii="仿宋" w:hAnsi="仿宋" w:eastAsia="仿宋"/>
          <w:sz w:val="24"/>
        </w:rPr>
        <w:t xml:space="preserve">                     </w:t>
      </w:r>
      <w:r>
        <w:rPr>
          <w:rFonts w:ascii="仿宋" w:hAnsi="仿宋" w:eastAsia="仿宋"/>
          <w:sz w:val="24"/>
        </w:rPr>
        <w:t>学校：</w:t>
      </w:r>
      <w:r>
        <w:rPr>
          <w:rFonts w:hint="eastAsia" w:ascii="仿宋" w:hAnsi="仿宋" w:eastAsia="仿宋"/>
          <w:sz w:val="24"/>
        </w:rPr>
        <w:t xml:space="preserve">                   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</w:rPr>
        <w:t xml:space="preserve">   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</w:rPr>
        <w:t xml:space="preserve">   </w:t>
      </w:r>
      <w:r>
        <w:rPr>
          <w:rFonts w:ascii="仿宋" w:hAnsi="仿宋" w:eastAsia="仿宋"/>
          <w:sz w:val="24"/>
        </w:rPr>
        <w:t>日</w:t>
      </w: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免冠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所在院系、专业及</w:t>
            </w:r>
            <w:r>
              <w:rPr>
                <w:rFonts w:ascii="仿宋" w:hAnsi="仿宋" w:eastAsia="仿宋"/>
                <w:sz w:val="24"/>
              </w:rPr>
              <w:t>年级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520" w:firstLineChars="10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主要事迹（详细内容及证明材料请附后）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校</w:t>
            </w:r>
            <w:r>
              <w:rPr>
                <w:rFonts w:ascii="仿宋" w:hAnsi="仿宋" w:eastAsia="仿宋"/>
                <w:sz w:val="24"/>
              </w:rPr>
              <w:t>团委意见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5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省级学联</w:t>
            </w:r>
            <w:r>
              <w:rPr>
                <w:rFonts w:ascii="仿宋" w:hAnsi="仿宋" w:eastAsia="仿宋"/>
                <w:sz w:val="24"/>
              </w:rPr>
              <w:t>意见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4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省级</w:t>
            </w:r>
            <w:r>
              <w:rPr>
                <w:rFonts w:ascii="仿宋" w:hAnsi="仿宋" w:eastAsia="仿宋"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盖章（签名）：</w:t>
            </w:r>
          </w:p>
          <w:p>
            <w:pPr>
              <w:spacing w:line="360" w:lineRule="exact"/>
              <w:ind w:firstLine="235" w:firstLineChars="98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5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省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  <w:r>
              <w:rPr>
                <w:rFonts w:ascii="仿宋" w:hAnsi="仿宋" w:eastAsia="仿宋"/>
                <w:sz w:val="24"/>
              </w:rPr>
              <w:t>电信公司意见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盖章（签名）：</w:t>
            </w:r>
          </w:p>
          <w:p>
            <w:pPr>
              <w:spacing w:line="360" w:lineRule="exact"/>
              <w:ind w:firstLine="3120" w:firstLineChars="13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</w:tr>
    </w:tbl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备注：本表一式2份（可复制）；有科技成果者须附专家鉴定意见；“中国电信奖学金·天翼奖”候选人在“省级团委意见”一栏中注明。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ntury">
    <w:altName w:val="GulimChe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Olympic Beijing Picto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Olympic Beijing Picto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332E4"/>
    <w:rsid w:val="5E533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2017-05-19T10:28:00Z</dcterms:created>
  <dc:creator>Administrator</dc:creator>
  <cp:lastModifiedBy>Administrator</cp:lastModifiedBy>
  <dcterms:modified xsi:type="dcterms:W3CDTF">2017-05-19T10:29:23Z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